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D6" w:rsidRPr="00940ACA" w:rsidRDefault="00406FD6" w:rsidP="00406FD6">
      <w:pPr>
        <w:jc w:val="right"/>
        <w:rPr>
          <w:rFonts w:ascii="メイリオ" w:eastAsia="メイリオ" w:hAnsi="メイリオ" w:hint="eastAsia"/>
          <w:sz w:val="18"/>
          <w:szCs w:val="18"/>
        </w:rPr>
      </w:pPr>
      <w:r w:rsidRPr="00940ACA">
        <w:rPr>
          <w:rFonts w:ascii="メイリオ" w:eastAsia="メイリオ" w:hAnsi="メイリオ" w:hint="eastAsia"/>
          <w:sz w:val="18"/>
          <w:szCs w:val="18"/>
        </w:rPr>
        <w:t>令和3年7月吉日</w:t>
      </w:r>
    </w:p>
    <w:p w:rsidR="00406FD6" w:rsidRPr="00940ACA" w:rsidRDefault="006C52D8" w:rsidP="00406FD6">
      <w:pPr>
        <w:jc w:val="left"/>
        <w:rPr>
          <w:rFonts w:ascii="メイリオ" w:eastAsia="メイリオ" w:hAnsi="メイリオ" w:hint="eastAsia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関係者</w:t>
      </w:r>
      <w:bookmarkStart w:id="0" w:name="_GoBack"/>
      <w:bookmarkEnd w:id="0"/>
      <w:r w:rsidR="00406FD6" w:rsidRPr="00940ACA">
        <w:rPr>
          <w:rFonts w:ascii="メイリオ" w:eastAsia="メイリオ" w:hAnsi="メイリオ" w:hint="eastAsia"/>
          <w:sz w:val="18"/>
          <w:szCs w:val="18"/>
        </w:rPr>
        <w:t>様各位</w:t>
      </w:r>
    </w:p>
    <w:p w:rsidR="00406FD6" w:rsidRPr="00940ACA" w:rsidRDefault="00406FD6" w:rsidP="00406FD6">
      <w:pPr>
        <w:jc w:val="right"/>
        <w:rPr>
          <w:rFonts w:ascii="メイリオ" w:eastAsia="メイリオ" w:hAnsi="メイリオ" w:hint="eastAsia"/>
          <w:sz w:val="18"/>
          <w:szCs w:val="18"/>
        </w:rPr>
      </w:pPr>
      <w:r w:rsidRPr="00940ACA">
        <w:rPr>
          <w:rFonts w:ascii="メイリオ" w:eastAsia="メイリオ" w:hAnsi="メイリオ" w:hint="eastAsia"/>
          <w:sz w:val="18"/>
          <w:szCs w:val="18"/>
        </w:rPr>
        <w:t>株式会社結の樹</w:t>
      </w:r>
    </w:p>
    <w:p w:rsidR="00406FD6" w:rsidRPr="00940ACA" w:rsidRDefault="00406FD6" w:rsidP="00406FD6">
      <w:pPr>
        <w:wordWrap w:val="0"/>
        <w:jc w:val="right"/>
        <w:rPr>
          <w:rFonts w:ascii="メイリオ" w:eastAsia="メイリオ" w:hAnsi="メイリオ" w:hint="eastAsia"/>
          <w:sz w:val="18"/>
          <w:szCs w:val="18"/>
        </w:rPr>
      </w:pPr>
      <w:r w:rsidRPr="00940ACA">
        <w:rPr>
          <w:rFonts w:ascii="メイリオ" w:eastAsia="メイリオ" w:hAnsi="メイリオ" w:hint="eastAsia"/>
          <w:sz w:val="18"/>
          <w:szCs w:val="18"/>
        </w:rPr>
        <w:t>代表取締役　丸山　隼人</w:t>
      </w:r>
    </w:p>
    <w:p w:rsidR="00E76F04" w:rsidRPr="00940ACA" w:rsidRDefault="00E76F04" w:rsidP="00E76F04">
      <w:pPr>
        <w:jc w:val="center"/>
        <w:rPr>
          <w:rFonts w:ascii="メイリオ" w:eastAsia="メイリオ" w:hAnsi="メイリオ"/>
          <w:b/>
          <w:sz w:val="28"/>
          <w:szCs w:val="18"/>
        </w:rPr>
      </w:pPr>
      <w:r w:rsidRPr="00940ACA">
        <w:rPr>
          <w:rFonts w:ascii="メイリオ" w:eastAsia="メイリオ" w:hAnsi="メイリオ" w:hint="eastAsia"/>
          <w:b/>
          <w:sz w:val="28"/>
          <w:szCs w:val="18"/>
        </w:rPr>
        <w:t>～面会及び外出についてのご案内～</w:t>
      </w:r>
    </w:p>
    <w:p w:rsidR="009C3487" w:rsidRPr="00940ACA" w:rsidRDefault="00E76F04" w:rsidP="00E76F04">
      <w:pPr>
        <w:jc w:val="left"/>
        <w:rPr>
          <w:rFonts w:ascii="メイリオ" w:eastAsia="メイリオ" w:hAnsi="メイリオ"/>
          <w:sz w:val="18"/>
          <w:szCs w:val="18"/>
        </w:rPr>
      </w:pPr>
      <w:r w:rsidRPr="00940ACA">
        <w:rPr>
          <w:rFonts w:ascii="メイリオ" w:eastAsia="メイリオ" w:hAnsi="メイリオ" w:hint="eastAsia"/>
          <w:sz w:val="18"/>
          <w:szCs w:val="18"/>
        </w:rPr>
        <w:t>住宅型有料老人ホーム結の樹天白</w:t>
      </w:r>
      <w:r w:rsidR="009C3487" w:rsidRPr="00940ACA">
        <w:rPr>
          <w:rFonts w:ascii="メイリオ" w:eastAsia="メイリオ" w:hAnsi="メイリオ" w:hint="eastAsia"/>
          <w:sz w:val="18"/>
          <w:szCs w:val="18"/>
        </w:rPr>
        <w:t>勤務者および65歳以上の方へのワクチン接種が進められていることから、ワクチン接種者（※1）に対しての面会</w:t>
      </w:r>
      <w:r w:rsidRPr="00940ACA">
        <w:rPr>
          <w:rFonts w:ascii="メイリオ" w:eastAsia="メイリオ" w:hAnsi="メイリオ" w:hint="eastAsia"/>
          <w:sz w:val="18"/>
          <w:szCs w:val="18"/>
        </w:rPr>
        <w:t>及び</w:t>
      </w:r>
      <w:r w:rsidR="008B70F3" w:rsidRPr="00940ACA">
        <w:rPr>
          <w:rFonts w:ascii="メイリオ" w:eastAsia="メイリオ" w:hAnsi="メイリオ" w:hint="eastAsia"/>
          <w:sz w:val="18"/>
          <w:szCs w:val="18"/>
        </w:rPr>
        <w:t>外出について7月26日（月）から下記の内容でご案内させて頂きます。</w:t>
      </w:r>
    </w:p>
    <w:p w:rsidR="009C3487" w:rsidRPr="00940ACA" w:rsidRDefault="009C3487" w:rsidP="009C3487">
      <w:pPr>
        <w:rPr>
          <w:rFonts w:ascii="メイリオ" w:eastAsia="メイリオ" w:hAnsi="メイリオ"/>
          <w:sz w:val="18"/>
          <w:szCs w:val="18"/>
        </w:rPr>
      </w:pPr>
      <w:r w:rsidRPr="00940ACA">
        <w:rPr>
          <w:rFonts w:ascii="メイリオ" w:eastAsia="メイリオ" w:hAnsi="メイリオ" w:hint="eastAsia"/>
          <w:sz w:val="18"/>
          <w:szCs w:val="18"/>
        </w:rPr>
        <w:t>ワクチン接種済みの方は、</w:t>
      </w:r>
      <w:r w:rsidR="00E76F04" w:rsidRPr="00940ACA">
        <w:rPr>
          <w:rFonts w:ascii="メイリオ" w:eastAsia="メイリオ" w:hAnsi="メイリオ" w:hint="eastAsia"/>
          <w:sz w:val="18"/>
          <w:szCs w:val="18"/>
        </w:rPr>
        <w:t>面会</w:t>
      </w:r>
      <w:r w:rsidRPr="00940ACA">
        <w:rPr>
          <w:rFonts w:ascii="メイリオ" w:eastAsia="メイリオ" w:hAnsi="メイリオ" w:hint="eastAsia"/>
          <w:sz w:val="18"/>
          <w:szCs w:val="18"/>
        </w:rPr>
        <w:t>する際は、毎回、</w:t>
      </w:r>
      <w:r w:rsidR="003A3DFF" w:rsidRPr="00940ACA">
        <w:rPr>
          <w:rFonts w:ascii="メイリオ" w:eastAsia="メイリオ" w:hAnsi="メイリオ" w:hint="eastAsia"/>
          <w:sz w:val="18"/>
          <w:szCs w:val="18"/>
        </w:rPr>
        <w:t>新型コロナワクチン接種記録書（ワクチン接種場所にて、接種後に渡される書類）</w:t>
      </w:r>
      <w:r w:rsidRPr="00940ACA">
        <w:rPr>
          <w:rFonts w:ascii="メイリオ" w:eastAsia="メイリオ" w:hAnsi="メイリオ" w:hint="eastAsia"/>
          <w:sz w:val="18"/>
          <w:szCs w:val="18"/>
        </w:rPr>
        <w:t>と本人を確認できるもの（運転免許証、健康保険証など）をご提示ください。ご提示がない場合は、</w:t>
      </w:r>
      <w:r w:rsidR="00C14C22" w:rsidRPr="00940ACA">
        <w:rPr>
          <w:rFonts w:ascii="メイリオ" w:eastAsia="メイリオ" w:hAnsi="メイリオ" w:hint="eastAsia"/>
          <w:sz w:val="18"/>
          <w:szCs w:val="18"/>
        </w:rPr>
        <w:t>下記Aの対応とさせ頂きます。ご了承ください</w:t>
      </w:r>
      <w:r w:rsidRPr="00940ACA">
        <w:rPr>
          <w:rFonts w:ascii="メイリオ" w:eastAsia="メイリオ" w:hAnsi="メイリオ" w:hint="eastAsia"/>
          <w:sz w:val="18"/>
          <w:szCs w:val="18"/>
        </w:rPr>
        <w:t>。</w:t>
      </w:r>
    </w:p>
    <w:p w:rsidR="009C3487" w:rsidRPr="00940ACA" w:rsidRDefault="009C3487" w:rsidP="009C3487">
      <w:pPr>
        <w:rPr>
          <w:rFonts w:ascii="メイリオ" w:eastAsia="メイリオ" w:hAnsi="メイリオ"/>
          <w:sz w:val="18"/>
          <w:szCs w:val="18"/>
        </w:rPr>
      </w:pPr>
    </w:p>
    <w:p w:rsidR="000458EE" w:rsidRPr="00940ACA" w:rsidRDefault="009C3487" w:rsidP="009C3487">
      <w:pPr>
        <w:rPr>
          <w:rFonts w:ascii="メイリオ" w:eastAsia="メイリオ" w:hAnsi="メイリオ"/>
          <w:sz w:val="18"/>
          <w:szCs w:val="18"/>
        </w:rPr>
      </w:pPr>
      <w:r w:rsidRPr="00940ACA">
        <w:rPr>
          <w:rFonts w:ascii="メイリオ" w:eastAsia="メイリオ" w:hAnsi="メイリオ" w:hint="eastAsia"/>
          <w:sz w:val="18"/>
          <w:szCs w:val="18"/>
        </w:rPr>
        <w:t>※1：ワクチン接種者とは、新型</w:t>
      </w:r>
      <w:r w:rsidR="008B70F3" w:rsidRPr="00940ACA">
        <w:rPr>
          <w:rFonts w:ascii="メイリオ" w:eastAsia="メイリオ" w:hAnsi="メイリオ" w:hint="eastAsia"/>
          <w:sz w:val="18"/>
          <w:szCs w:val="18"/>
        </w:rPr>
        <w:t>コロナウイルスワクチンを２回接種後、２週間以上経過している状態</w:t>
      </w:r>
      <w:r w:rsidRPr="00940ACA">
        <w:rPr>
          <w:rFonts w:ascii="メイリオ" w:eastAsia="メイリオ" w:hAnsi="メイリオ" w:hint="eastAsia"/>
          <w:sz w:val="18"/>
          <w:szCs w:val="18"/>
        </w:rPr>
        <w:t>。</w:t>
      </w:r>
    </w:p>
    <w:tbl>
      <w:tblPr>
        <w:tblStyle w:val="a3"/>
        <w:tblW w:w="9962" w:type="dxa"/>
        <w:jc w:val="center"/>
        <w:tblLook w:val="04A0" w:firstRow="1" w:lastRow="0" w:firstColumn="1" w:lastColumn="0" w:noHBand="0" w:noVBand="1"/>
      </w:tblPr>
      <w:tblGrid>
        <w:gridCol w:w="817"/>
        <w:gridCol w:w="709"/>
        <w:gridCol w:w="2625"/>
        <w:gridCol w:w="801"/>
        <w:gridCol w:w="2386"/>
        <w:gridCol w:w="498"/>
        <w:gridCol w:w="2126"/>
      </w:tblGrid>
      <w:tr w:rsidR="009910AF" w:rsidRPr="00940ACA" w:rsidTr="009910AF">
        <w:trPr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0AF" w:rsidRDefault="009910AF" w:rsidP="005F0C25">
            <w:pPr>
              <w:jc w:val="center"/>
              <w:rPr>
                <w:rFonts w:ascii="メイリオ" w:eastAsia="メイリオ" w:hAnsi="メイリオ" w:hint="eastAsia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面会</w:t>
            </w:r>
          </w:p>
          <w:p w:rsidR="009910AF" w:rsidRPr="00940ACA" w:rsidRDefault="009910AF" w:rsidP="005F0C25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0AF" w:rsidRPr="00940ACA" w:rsidRDefault="009910AF" w:rsidP="005F0C25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予約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面会場所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面会時間</w:t>
            </w:r>
          </w:p>
        </w:tc>
      </w:tr>
      <w:tr w:rsidR="009910AF" w:rsidRPr="00940ACA" w:rsidTr="009910AF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A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利用者様　未接種</w:t>
            </w:r>
          </w:p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>面会者様　未接種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必要</w:t>
            </w:r>
          </w:p>
        </w:tc>
        <w:tc>
          <w:tcPr>
            <w:tcW w:w="288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玄関先（ビニールカーテン越し）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10分以内</w:t>
            </w:r>
          </w:p>
        </w:tc>
      </w:tr>
      <w:tr w:rsidR="009910AF" w:rsidRPr="00940ACA" w:rsidTr="009910AF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B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  <w:u w:val="wave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 xml:space="preserve">利用者様　</w:t>
            </w:r>
            <w:r w:rsidRPr="00940ACA">
              <w:rPr>
                <w:rFonts w:ascii="メイリオ" w:eastAsia="メイリオ" w:hAnsi="メイリオ"/>
                <w:b/>
                <w:sz w:val="18"/>
                <w:szCs w:val="18"/>
                <w:u w:val="wave"/>
              </w:rPr>
              <w:t>接種済み</w:t>
            </w:r>
          </w:p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>面会者様　未接種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必要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玄関先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10分以内</w:t>
            </w:r>
          </w:p>
        </w:tc>
      </w:tr>
      <w:tr w:rsidR="009910AF" w:rsidRPr="00940ACA" w:rsidTr="009910AF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C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 xml:space="preserve">利用者様　</w:t>
            </w:r>
            <w:r w:rsidRPr="00940ACA">
              <w:rPr>
                <w:rFonts w:ascii="メイリオ" w:eastAsia="メイリオ" w:hAnsi="メイリオ"/>
                <w:b/>
                <w:sz w:val="18"/>
                <w:szCs w:val="18"/>
                <w:u w:val="wave"/>
              </w:rPr>
              <w:t>接種済み</w:t>
            </w:r>
          </w:p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 xml:space="preserve">面会者様　</w:t>
            </w:r>
            <w:r w:rsidRPr="00940ACA">
              <w:rPr>
                <w:rFonts w:ascii="メイリオ" w:eastAsia="メイリオ" w:hAnsi="メイリオ"/>
                <w:b/>
                <w:sz w:val="18"/>
                <w:szCs w:val="18"/>
                <w:u w:val="wave"/>
              </w:rPr>
              <w:t>接種済み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必要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利用者様居室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406FD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>制限なし</w:t>
            </w:r>
          </w:p>
        </w:tc>
      </w:tr>
      <w:tr w:rsidR="009910AF" w:rsidRPr="00940ACA" w:rsidTr="009910AF">
        <w:trPr>
          <w:gridAfter w:val="2"/>
          <w:wAfter w:w="2624" w:type="dxa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外出</w:t>
            </w:r>
          </w:p>
        </w:tc>
        <w:tc>
          <w:tcPr>
            <w:tcW w:w="33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予約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外出</w:t>
            </w:r>
            <w:r w:rsidRPr="00940ACA">
              <w:rPr>
                <w:rFonts w:ascii="メイリオ" w:eastAsia="メイリオ" w:hAnsi="メイリオ"/>
                <w:sz w:val="18"/>
                <w:szCs w:val="18"/>
              </w:rPr>
              <w:t>時間</w:t>
            </w:r>
          </w:p>
        </w:tc>
      </w:tr>
      <w:tr w:rsidR="009910AF" w:rsidRPr="00940ACA" w:rsidTr="009910AF">
        <w:trPr>
          <w:gridAfter w:val="2"/>
          <w:wAfter w:w="2624" w:type="dxa"/>
          <w:jc w:val="center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10AF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D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  <w:u w:val="wave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 xml:space="preserve">利用者様　</w:t>
            </w:r>
            <w:r w:rsidRPr="00940ACA">
              <w:rPr>
                <w:rFonts w:ascii="メイリオ" w:eastAsia="メイリオ" w:hAnsi="メイリオ"/>
                <w:b/>
                <w:sz w:val="18"/>
                <w:szCs w:val="18"/>
                <w:u w:val="wave"/>
              </w:rPr>
              <w:t>接種済み</w:t>
            </w:r>
          </w:p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>面会者様　未接種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必要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10分以内</w:t>
            </w:r>
          </w:p>
        </w:tc>
      </w:tr>
      <w:tr w:rsidR="009910AF" w:rsidRPr="00940ACA" w:rsidTr="009910AF">
        <w:trPr>
          <w:gridAfter w:val="2"/>
          <w:wAfter w:w="2624" w:type="dxa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E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 xml:space="preserve">利用者様　</w:t>
            </w:r>
            <w:r w:rsidRPr="00940ACA">
              <w:rPr>
                <w:rFonts w:ascii="メイリオ" w:eastAsia="メイリオ" w:hAnsi="メイリオ"/>
                <w:b/>
                <w:sz w:val="18"/>
                <w:szCs w:val="18"/>
                <w:u w:val="wave"/>
              </w:rPr>
              <w:t>接種済み</w:t>
            </w:r>
          </w:p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 xml:space="preserve">面会者様　</w:t>
            </w:r>
            <w:r w:rsidRPr="00940ACA">
              <w:rPr>
                <w:rFonts w:ascii="メイリオ" w:eastAsia="メイリオ" w:hAnsi="メイリオ"/>
                <w:b/>
                <w:sz w:val="18"/>
                <w:szCs w:val="18"/>
                <w:u w:val="wave"/>
              </w:rPr>
              <w:t>接種済み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/>
                <w:sz w:val="18"/>
                <w:szCs w:val="18"/>
              </w:rPr>
              <w:t>必要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0AF" w:rsidRPr="00940ACA" w:rsidRDefault="009910AF" w:rsidP="007020A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>制限なし</w:t>
            </w:r>
          </w:p>
        </w:tc>
      </w:tr>
    </w:tbl>
    <w:p w:rsidR="005F0C25" w:rsidRDefault="005F0C25" w:rsidP="00E76F04">
      <w:pPr>
        <w:rPr>
          <w:rFonts w:ascii="メイリオ" w:eastAsia="メイリオ" w:hAnsi="メイリオ" w:hint="eastAsia"/>
          <w:color w:val="0070C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16FE6" w:rsidTr="00016FE6">
        <w:tc>
          <w:tcPr>
            <w:tcW w:w="1066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16FE6" w:rsidRDefault="00016FE6" w:rsidP="00016FE6">
            <w:pPr>
              <w:rPr>
                <w:rFonts w:ascii="メイリオ" w:eastAsia="メイリオ" w:hAnsi="メイリオ" w:hint="eastAsia"/>
                <w:color w:val="0070C0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>・面会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及び外出</w:t>
            </w: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>は完全予約制です。</w:t>
            </w:r>
          </w:p>
          <w:p w:rsidR="00016FE6" w:rsidRPr="009910AF" w:rsidRDefault="00016FE6" w:rsidP="00016FE6">
            <w:pPr>
              <w:rPr>
                <w:rFonts w:ascii="メイリオ" w:eastAsia="メイリオ" w:hAnsi="メイリオ"/>
                <w:color w:val="0070C0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>・面会可能な時間帯は10時～11時15分および14時～16時45分です。</w:t>
            </w:r>
          </w:p>
          <w:p w:rsidR="00016FE6" w:rsidRPr="00940ACA" w:rsidRDefault="00016FE6" w:rsidP="00016FE6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940ACA">
              <w:rPr>
                <w:rFonts w:ascii="メイリオ" w:eastAsia="メイリオ" w:hAnsi="メイリオ" w:hint="eastAsia"/>
                <w:sz w:val="18"/>
                <w:szCs w:val="18"/>
              </w:rPr>
              <w:t>・面会の予約は、翌週の日曜日分までお受けします。既に予約が入っている場合はご希望に添えない場合もあります。</w:t>
            </w:r>
          </w:p>
          <w:p w:rsidR="00016FE6" w:rsidRPr="009910AF" w:rsidRDefault="00016FE6" w:rsidP="00016FE6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・新型コロナウイルス検査陽性の方への濃厚接触者の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来所</w:t>
            </w: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は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ご遠慮ください</w:t>
            </w: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  <w:p w:rsidR="00016FE6" w:rsidRPr="009910AF" w:rsidRDefault="00016FE6" w:rsidP="00016FE6">
            <w:pPr>
              <w:ind w:firstLineChars="400" w:firstLine="720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【濃厚接触者とは】</w:t>
            </w:r>
          </w:p>
          <w:p w:rsidR="00016FE6" w:rsidRPr="009910AF" w:rsidRDefault="00016FE6" w:rsidP="00016FE6">
            <w:pPr>
              <w:ind w:firstLineChars="600" w:firstLine="1080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-保健所から濃厚接触者であるとの連絡があった方</w:t>
            </w:r>
          </w:p>
          <w:p w:rsidR="00016FE6" w:rsidRPr="009910AF" w:rsidRDefault="00016FE6" w:rsidP="00016FE6">
            <w:pPr>
              <w:ind w:firstLineChars="600" w:firstLine="1080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9910A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9F9C796" wp14:editId="0E6AAE18">
                  <wp:simplePos x="0" y="0"/>
                  <wp:positionH relativeFrom="margin">
                    <wp:posOffset>5505450</wp:posOffset>
                  </wp:positionH>
                  <wp:positionV relativeFrom="margin">
                    <wp:posOffset>1673860</wp:posOffset>
                  </wp:positionV>
                  <wp:extent cx="965200" cy="959485"/>
                  <wp:effectExtent l="0" t="0" r="635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81" b="94775" l="2326" r="99463">
                                        <a14:foregroundMark x1="32737" y1="74054" x2="32737" y2="74054"/>
                                        <a14:foregroundMark x1="38283" y1="69550" x2="38283" y2="69550"/>
                                        <a14:foregroundMark x1="18247" y1="74595" x2="18247" y2="74595"/>
                                        <a14:foregroundMark x1="83542" y1="74414" x2="83542" y2="74414"/>
                                        <a14:foregroundMark x1="84436" y1="66847" x2="84436" y2="66847"/>
                                        <a14:foregroundMark x1="82826" y1="65405" x2="83184" y2="70811"/>
                                        <a14:foregroundMark x1="79070" y1="74054" x2="79428" y2="78559"/>
                                        <a14:foregroundMark x1="86941" y1="74234" x2="87120" y2="78018"/>
                                        <a14:foregroundMark x1="38640" y1="81261" x2="65832" y2="80721"/>
                                        <a14:foregroundMark x1="38462" y1="89550" x2="63327" y2="89009"/>
                                        <a14:foregroundMark x1="36315" y1="87027" x2="39714" y2="87568"/>
                                        <a14:foregroundMark x1="80680" y1="76036" x2="83542" y2="76036"/>
                                        <a14:foregroundMark x1="84258" y1="72252" x2="87478" y2="72252"/>
                                        <a14:foregroundMark x1="79606" y1="81261" x2="87120" y2="81081"/>
                                        <a14:foregroundMark x1="78533" y1="74414" x2="78533" y2="79279"/>
                                        <a14:foregroundMark x1="87299" y1="74595" x2="87299" y2="783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-家庭内に新型コロナウイルス検査陽性者がいらっしゃる方</w:t>
            </w:r>
          </w:p>
          <w:p w:rsidR="00016FE6" w:rsidRPr="009910AF" w:rsidRDefault="00016FE6" w:rsidP="00016FE6">
            <w:pPr>
              <w:ind w:firstLineChars="600" w:firstLine="1080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-新型コロナウイルス検査陽性の方とマスクをせずに1-2mの距離で15分以上お話をした方</w:t>
            </w:r>
          </w:p>
          <w:p w:rsidR="00016FE6" w:rsidRPr="009910AF" w:rsidRDefault="00016FE6" w:rsidP="00016FE6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ご家族や付き添いの方など、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面会及び外出同行</w:t>
            </w: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者に発熱（37.5°C以上）がみられた場合は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ご遠慮いただくことが有ります</w:t>
            </w: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  <w:p w:rsidR="00016FE6" w:rsidRPr="009910AF" w:rsidRDefault="00016FE6" w:rsidP="00016FE6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・症状の有無に関わらず必ずマスクの</w:t>
            </w: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着用をお願いします。</w:t>
            </w:r>
          </w:p>
          <w:p w:rsidR="00016FE6" w:rsidRDefault="00016FE6" w:rsidP="00016FE6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手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洗いうがい、アルコール消毒の</w:t>
            </w:r>
            <w:r w:rsidRPr="009910AF">
              <w:rPr>
                <w:rFonts w:ascii="メイリオ" w:eastAsia="メイリオ" w:hAnsi="メイリオ" w:hint="eastAsia"/>
                <w:sz w:val="18"/>
                <w:szCs w:val="18"/>
              </w:rPr>
              <w:t>ご協力をお願いします。</w:t>
            </w:r>
          </w:p>
        </w:tc>
      </w:tr>
    </w:tbl>
    <w:p w:rsidR="00016FE6" w:rsidRDefault="00016FE6" w:rsidP="00E76F04">
      <w:pPr>
        <w:rPr>
          <w:rFonts w:ascii="メイリオ" w:eastAsia="メイリオ" w:hAnsi="メイリオ" w:hint="eastAsia"/>
          <w:sz w:val="18"/>
          <w:szCs w:val="18"/>
        </w:rPr>
      </w:pPr>
    </w:p>
    <w:p w:rsidR="00E76F04" w:rsidRPr="00940ACA" w:rsidRDefault="00E76F04" w:rsidP="00E76F04">
      <w:pPr>
        <w:rPr>
          <w:rFonts w:ascii="メイリオ" w:eastAsia="メイリオ" w:hAnsi="メイリオ"/>
          <w:sz w:val="18"/>
          <w:szCs w:val="18"/>
        </w:rPr>
      </w:pPr>
      <w:r w:rsidRPr="00940ACA">
        <w:rPr>
          <w:rFonts w:ascii="メイリオ" w:eastAsia="メイリオ" w:hAnsi="メイリオ" w:hint="eastAsia"/>
          <w:sz w:val="18"/>
          <w:szCs w:val="18"/>
        </w:rPr>
        <w:t>新たに愛知県および名古屋市内に感染が拡大した際は、急遽面会中止とさせて頂くこともありますことをご了承ください。また、上記の制限は社会の状況をみて随時緩和・変更して参ります。</w:t>
      </w:r>
    </w:p>
    <w:p w:rsidR="00E76F04" w:rsidRPr="00940ACA" w:rsidRDefault="00E76F04" w:rsidP="00E76F04">
      <w:pPr>
        <w:rPr>
          <w:rFonts w:ascii="メイリオ" w:eastAsia="メイリオ" w:hAnsi="メイリオ"/>
          <w:sz w:val="18"/>
          <w:szCs w:val="18"/>
        </w:rPr>
      </w:pPr>
      <w:r w:rsidRPr="00940ACA">
        <w:rPr>
          <w:rFonts w:ascii="メイリオ" w:eastAsia="メイリオ" w:hAnsi="メイリオ" w:hint="eastAsia"/>
          <w:sz w:val="18"/>
          <w:szCs w:val="18"/>
        </w:rPr>
        <w:t>皆様のご理解とご協力をお願い致します。</w:t>
      </w:r>
    </w:p>
    <w:sectPr w:rsidR="00E76F04" w:rsidRPr="00940ACA" w:rsidSect="00016FE6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38"/>
    <w:rsid w:val="00016FE6"/>
    <w:rsid w:val="000458EE"/>
    <w:rsid w:val="003A3DFF"/>
    <w:rsid w:val="00406FD6"/>
    <w:rsid w:val="00527568"/>
    <w:rsid w:val="005C218A"/>
    <w:rsid w:val="005F0C25"/>
    <w:rsid w:val="006C52D8"/>
    <w:rsid w:val="008B70F3"/>
    <w:rsid w:val="008E07BA"/>
    <w:rsid w:val="00940ACA"/>
    <w:rsid w:val="009910AF"/>
    <w:rsid w:val="009C3487"/>
    <w:rsid w:val="00C14C22"/>
    <w:rsid w:val="00E76F04"/>
    <w:rsid w:val="00F105AF"/>
    <w:rsid w:val="00F9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D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06FD6"/>
  </w:style>
  <w:style w:type="character" w:customStyle="1" w:styleId="a7">
    <w:name w:val="日付 (文字)"/>
    <w:basedOn w:val="a0"/>
    <w:link w:val="a6"/>
    <w:uiPriority w:val="99"/>
    <w:semiHidden/>
    <w:rsid w:val="00406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D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06FD6"/>
  </w:style>
  <w:style w:type="character" w:customStyle="1" w:styleId="a7">
    <w:name w:val="日付 (文字)"/>
    <w:basedOn w:val="a0"/>
    <w:link w:val="a6"/>
    <w:uiPriority w:val="99"/>
    <w:semiHidden/>
    <w:rsid w:val="0040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yuinoki0405@gmail.com</dc:creator>
  <cp:keywords/>
  <dc:description/>
  <cp:lastModifiedBy>yuinoki0405@gmail.com</cp:lastModifiedBy>
  <cp:revision>5</cp:revision>
  <cp:lastPrinted>2021-07-15T08:38:00Z</cp:lastPrinted>
  <dcterms:created xsi:type="dcterms:W3CDTF">2021-07-15T01:36:00Z</dcterms:created>
  <dcterms:modified xsi:type="dcterms:W3CDTF">2021-07-15T08:40:00Z</dcterms:modified>
</cp:coreProperties>
</file>